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ECFFA" w14:textId="2BF7D9D7" w:rsidR="00317E87" w:rsidRDefault="00317E87" w:rsidP="00317E87">
      <w:pPr>
        <w:spacing w:after="0" w:line="24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012893" wp14:editId="450C1E64">
            <wp:simplePos x="0" y="0"/>
            <wp:positionH relativeFrom="margin">
              <wp:align>center</wp:align>
            </wp:positionH>
            <wp:positionV relativeFrom="paragraph">
              <wp:posOffset>-411480</wp:posOffset>
            </wp:positionV>
            <wp:extent cx="2921845" cy="411446"/>
            <wp:effectExtent l="0" t="0" r="0" b="0"/>
            <wp:wrapNone/>
            <wp:docPr id="135098469" name="Picture 2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98469" name="Picture 2" descr="Blue text on a black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845" cy="411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3B37A" w14:textId="704836F6" w:rsidR="00DE0748" w:rsidRPr="00317E87" w:rsidRDefault="00317E87" w:rsidP="00317E87">
      <w:pPr>
        <w:spacing w:after="0" w:line="240" w:lineRule="auto"/>
      </w:pPr>
      <w:r>
        <w:rPr>
          <w:b/>
          <w:bCs/>
        </w:rPr>
        <w:t xml:space="preserve">                                                          </w:t>
      </w:r>
      <w:r w:rsidR="00FE3EBF" w:rsidRPr="00522510">
        <w:rPr>
          <w:b/>
          <w:bCs/>
        </w:rPr>
        <w:t>Funeral Director</w:t>
      </w:r>
      <w:r w:rsidR="00DE0748" w:rsidRPr="00522510">
        <w:rPr>
          <w:b/>
          <w:bCs/>
        </w:rPr>
        <w:t xml:space="preserve"> or Funeral Director Intern</w:t>
      </w:r>
    </w:p>
    <w:p w14:paraId="70C1A57D" w14:textId="40C6A009" w:rsidR="0015320D" w:rsidRDefault="000E211F" w:rsidP="00F74D6A">
      <w:pPr>
        <w:spacing w:after="120" w:line="240" w:lineRule="auto"/>
        <w:jc w:val="center"/>
      </w:pPr>
      <w:r>
        <w:t>Lewis Funeral Chapel</w:t>
      </w:r>
    </w:p>
    <w:p w14:paraId="79D16B15" w14:textId="07A5E11C" w:rsidR="000E211F" w:rsidRDefault="000E211F" w:rsidP="00317E87">
      <w:pPr>
        <w:spacing w:after="120" w:line="240" w:lineRule="auto"/>
        <w:jc w:val="center"/>
      </w:pPr>
      <w:r>
        <w:t>Bremerton, Washington</w:t>
      </w:r>
    </w:p>
    <w:p w14:paraId="5E784E6D" w14:textId="08D4F66B" w:rsidR="0015320D" w:rsidRPr="00522510" w:rsidRDefault="00FE3EBF" w:rsidP="00F74D6A">
      <w:pPr>
        <w:spacing w:after="120" w:line="240" w:lineRule="auto"/>
        <w:jc w:val="center"/>
        <w:rPr>
          <w:b/>
          <w:bCs/>
          <w:u w:val="single"/>
        </w:rPr>
      </w:pPr>
      <w:r w:rsidRPr="00522510">
        <w:rPr>
          <w:b/>
          <w:bCs/>
          <w:u w:val="single"/>
        </w:rPr>
        <w:t>A</w:t>
      </w:r>
      <w:r w:rsidR="0015320D" w:rsidRPr="00522510">
        <w:rPr>
          <w:b/>
          <w:bCs/>
          <w:u w:val="single"/>
        </w:rPr>
        <w:t>bout Us</w:t>
      </w:r>
    </w:p>
    <w:p w14:paraId="4865A282" w14:textId="6D54D891" w:rsidR="0015320D" w:rsidRDefault="0015320D" w:rsidP="00F74D6A">
      <w:pPr>
        <w:spacing w:after="120" w:line="240" w:lineRule="auto"/>
        <w:jc w:val="center"/>
      </w:pPr>
      <w:r>
        <w:t xml:space="preserve">At </w:t>
      </w:r>
      <w:r w:rsidR="000E211F">
        <w:t>Lewis Funeral Chapel</w:t>
      </w:r>
      <w:r w:rsidR="00FE3EBF">
        <w:t xml:space="preserve">, </w:t>
      </w:r>
      <w:r>
        <w:t xml:space="preserve">we pride ourselves on our community-oriented approach and personalized service. Our family has been serving </w:t>
      </w:r>
      <w:r w:rsidR="000E211F">
        <w:t>bereaved families</w:t>
      </w:r>
      <w:r>
        <w:t xml:space="preserve"> for</w:t>
      </w:r>
      <w:r w:rsidR="000164E4">
        <w:t xml:space="preserve"> fifty-four </w:t>
      </w:r>
      <w:r>
        <w:t>years, and we are dedicated to upholding the highest standards of care and compassion.</w:t>
      </w:r>
    </w:p>
    <w:p w14:paraId="02567F65" w14:textId="556EEED2" w:rsidR="0015320D" w:rsidRPr="00522510" w:rsidRDefault="0015320D" w:rsidP="00F74D6A">
      <w:pPr>
        <w:spacing w:after="120" w:line="240" w:lineRule="auto"/>
        <w:jc w:val="center"/>
        <w:rPr>
          <w:b/>
          <w:bCs/>
          <w:u w:val="single"/>
        </w:rPr>
      </w:pPr>
      <w:r w:rsidRPr="00522510">
        <w:rPr>
          <w:b/>
          <w:bCs/>
          <w:u w:val="single"/>
        </w:rPr>
        <w:t>Position Overview</w:t>
      </w:r>
    </w:p>
    <w:p w14:paraId="4B61E589" w14:textId="7F19D8B6" w:rsidR="0015320D" w:rsidRDefault="0015320D" w:rsidP="00F74D6A">
      <w:pPr>
        <w:spacing w:after="120" w:line="240" w:lineRule="auto"/>
        <w:jc w:val="center"/>
      </w:pPr>
      <w:r>
        <w:t xml:space="preserve">As a Funeral Director, you will be responsible for overseeing all aspects of funeral services, from </w:t>
      </w:r>
      <w:r w:rsidR="00DE0748">
        <w:t xml:space="preserve">meeting with the family to </w:t>
      </w:r>
      <w:proofErr w:type="gramStart"/>
      <w:r w:rsidR="00DE0748">
        <w:t>plan</w:t>
      </w:r>
      <w:proofErr w:type="gramEnd"/>
      <w:r w:rsidR="00DE0748">
        <w:t xml:space="preserve"> their ceremony to coordinating the celebration of life.</w:t>
      </w:r>
      <w:r>
        <w:t xml:space="preserve"> Your role will be essential in helping families honor their loved ones with dignity and respect.</w:t>
      </w:r>
    </w:p>
    <w:p w14:paraId="3CBAA649" w14:textId="0329E44E" w:rsidR="0015320D" w:rsidRPr="00522510" w:rsidRDefault="0015320D" w:rsidP="00F74D6A">
      <w:pPr>
        <w:spacing w:after="120" w:line="240" w:lineRule="auto"/>
        <w:jc w:val="center"/>
        <w:rPr>
          <w:b/>
          <w:bCs/>
          <w:u w:val="single"/>
        </w:rPr>
      </w:pPr>
      <w:r w:rsidRPr="00522510">
        <w:rPr>
          <w:b/>
          <w:bCs/>
          <w:u w:val="single"/>
        </w:rPr>
        <w:t>Key Responsibilitie</w:t>
      </w:r>
      <w:r w:rsidR="00FE3EBF" w:rsidRPr="00522510">
        <w:rPr>
          <w:b/>
          <w:bCs/>
          <w:u w:val="single"/>
        </w:rPr>
        <w:t>s</w:t>
      </w:r>
    </w:p>
    <w:p w14:paraId="1979DAB7" w14:textId="77777777" w:rsidR="00DE0748" w:rsidRDefault="00DE0748" w:rsidP="00F74D6A">
      <w:pPr>
        <w:spacing w:after="120" w:line="240" w:lineRule="auto"/>
        <w:jc w:val="center"/>
      </w:pPr>
      <w:r>
        <w:t xml:space="preserve">- Provide guidance and support to families during the planning process  </w:t>
      </w:r>
    </w:p>
    <w:p w14:paraId="5F8A149C" w14:textId="4574CE6C" w:rsidR="0015320D" w:rsidRDefault="0015320D" w:rsidP="00F74D6A">
      <w:pPr>
        <w:spacing w:after="120" w:line="240" w:lineRule="auto"/>
        <w:jc w:val="center"/>
      </w:pPr>
      <w:r>
        <w:t xml:space="preserve">- Coordinate funeral services and events in accordance with the wishes of families  </w:t>
      </w:r>
    </w:p>
    <w:p w14:paraId="55D3EB42" w14:textId="77777777" w:rsidR="0015320D" w:rsidRDefault="0015320D" w:rsidP="00F74D6A">
      <w:pPr>
        <w:spacing w:after="120" w:line="240" w:lineRule="auto"/>
        <w:jc w:val="center"/>
      </w:pPr>
      <w:r>
        <w:t xml:space="preserve">- Maintain accurate records and ensure compliance with regulations  </w:t>
      </w:r>
    </w:p>
    <w:p w14:paraId="3DF5255C" w14:textId="77777777" w:rsidR="0015320D" w:rsidRDefault="0015320D" w:rsidP="00F74D6A">
      <w:pPr>
        <w:spacing w:after="120" w:line="240" w:lineRule="auto"/>
        <w:jc w:val="center"/>
      </w:pPr>
      <w:r>
        <w:t xml:space="preserve">- Collaborate with staff to create a warm and welcoming environment  </w:t>
      </w:r>
    </w:p>
    <w:p w14:paraId="79FFBE86" w14:textId="77777777" w:rsidR="00FE3EBF" w:rsidRPr="00F74D6A" w:rsidRDefault="0015320D" w:rsidP="00F74D6A">
      <w:pPr>
        <w:spacing w:after="120" w:line="240" w:lineRule="auto"/>
        <w:jc w:val="center"/>
        <w:rPr>
          <w:b/>
          <w:bCs/>
          <w:u w:val="single"/>
        </w:rPr>
      </w:pPr>
      <w:r w:rsidRPr="00F74D6A">
        <w:rPr>
          <w:b/>
          <w:bCs/>
          <w:u w:val="single"/>
        </w:rPr>
        <w:t>Qualifications</w:t>
      </w:r>
    </w:p>
    <w:p w14:paraId="0D35F090" w14:textId="49A53C0C" w:rsidR="00DE0748" w:rsidRDefault="00DE0748" w:rsidP="00F74D6A">
      <w:pPr>
        <w:spacing w:after="120" w:line="240" w:lineRule="auto"/>
        <w:jc w:val="center"/>
      </w:pPr>
      <w:r>
        <w:t>- Funeral Director’s license is preferred</w:t>
      </w:r>
    </w:p>
    <w:p w14:paraId="0EB8CACD" w14:textId="5CF816E9" w:rsidR="0015320D" w:rsidRPr="00FE3EBF" w:rsidRDefault="0015320D" w:rsidP="00F74D6A">
      <w:pPr>
        <w:spacing w:after="120" w:line="240" w:lineRule="auto"/>
        <w:jc w:val="center"/>
        <w:rPr>
          <w:u w:val="single"/>
        </w:rPr>
      </w:pPr>
      <w:r>
        <w:t xml:space="preserve">- No </w:t>
      </w:r>
      <w:r w:rsidR="00DE0748">
        <w:t>experience</w:t>
      </w:r>
      <w:r>
        <w:t xml:space="preserve"> required</w:t>
      </w:r>
      <w:r w:rsidR="00DE0748">
        <w:t xml:space="preserve"> for an intern position</w:t>
      </w:r>
      <w:r>
        <w:t xml:space="preserve">; training and mentorship will be provided  </w:t>
      </w:r>
    </w:p>
    <w:p w14:paraId="6248DFE4" w14:textId="2B127B4B" w:rsidR="0015320D" w:rsidRDefault="0015320D" w:rsidP="00F74D6A">
      <w:pPr>
        <w:spacing w:after="120" w:line="240" w:lineRule="auto"/>
        <w:jc w:val="center"/>
      </w:pPr>
      <w:r>
        <w:t xml:space="preserve">- Commitment to serving the community with respect and integrity  </w:t>
      </w:r>
    </w:p>
    <w:p w14:paraId="20C225FA" w14:textId="77777777" w:rsidR="0015320D" w:rsidRDefault="0015320D" w:rsidP="00F74D6A">
      <w:pPr>
        <w:spacing w:after="120" w:line="240" w:lineRule="auto"/>
        <w:jc w:val="center"/>
      </w:pPr>
      <w:r>
        <w:t xml:space="preserve">- Strong communication and interpersonal skills  </w:t>
      </w:r>
    </w:p>
    <w:p w14:paraId="5337B871" w14:textId="77777777" w:rsidR="0015320D" w:rsidRDefault="0015320D" w:rsidP="00F74D6A">
      <w:pPr>
        <w:spacing w:after="120" w:line="240" w:lineRule="auto"/>
        <w:jc w:val="center"/>
      </w:pPr>
      <w:r>
        <w:t xml:space="preserve">- Ability to work flexible hours, including evenings and weekends  </w:t>
      </w:r>
    </w:p>
    <w:p w14:paraId="3F10C83F" w14:textId="01DEE864" w:rsidR="0015320D" w:rsidRDefault="0015320D" w:rsidP="00F74D6A">
      <w:pPr>
        <w:spacing w:after="120" w:line="240" w:lineRule="auto"/>
        <w:jc w:val="center"/>
      </w:pPr>
      <w:r>
        <w:t xml:space="preserve">- Compassionate and empathetic demeanor  </w:t>
      </w:r>
    </w:p>
    <w:p w14:paraId="7A3082F5" w14:textId="7C19BB7D" w:rsidR="0015320D" w:rsidRPr="00F74D6A" w:rsidRDefault="0015320D" w:rsidP="00F74D6A">
      <w:pPr>
        <w:spacing w:after="120" w:line="240" w:lineRule="auto"/>
        <w:jc w:val="center"/>
        <w:rPr>
          <w:b/>
          <w:bCs/>
          <w:u w:val="single"/>
        </w:rPr>
      </w:pPr>
      <w:r w:rsidRPr="00F74D6A">
        <w:rPr>
          <w:b/>
          <w:bCs/>
          <w:u w:val="single"/>
        </w:rPr>
        <w:t>What We Offer</w:t>
      </w:r>
    </w:p>
    <w:p w14:paraId="547505C0" w14:textId="77777777" w:rsidR="00F74D6A" w:rsidRDefault="0015320D" w:rsidP="00F74D6A">
      <w:pPr>
        <w:spacing w:after="120" w:line="240" w:lineRule="auto"/>
        <w:jc w:val="center"/>
      </w:pPr>
      <w:r>
        <w:t xml:space="preserve">- Competitive salary  </w:t>
      </w:r>
      <w:r w:rsidR="00975483">
        <w:t xml:space="preserve">     </w:t>
      </w:r>
    </w:p>
    <w:p w14:paraId="68067BC2" w14:textId="02781973" w:rsidR="00F74D6A" w:rsidRDefault="00975483" w:rsidP="00F74D6A">
      <w:pPr>
        <w:spacing w:after="120" w:line="240" w:lineRule="auto"/>
        <w:jc w:val="center"/>
      </w:pPr>
      <w:r>
        <w:t xml:space="preserve"> </w:t>
      </w:r>
      <w:r w:rsidR="00F74D6A">
        <w:t>Licensed Funeral Director ranges from $28 to $33 per hour</w:t>
      </w:r>
    </w:p>
    <w:p w14:paraId="249DC334" w14:textId="0C6C23E2" w:rsidR="00F74D6A" w:rsidRDefault="00F74D6A" w:rsidP="00F74D6A">
      <w:pPr>
        <w:spacing w:after="120" w:line="240" w:lineRule="auto"/>
        <w:jc w:val="center"/>
      </w:pPr>
      <w:r>
        <w:t>Intern Funeral Director ranges from $2</w:t>
      </w:r>
      <w:r w:rsidR="00522510">
        <w:t>3</w:t>
      </w:r>
      <w:r>
        <w:t xml:space="preserve"> to $28 per hour</w:t>
      </w:r>
      <w:r w:rsidR="00975483">
        <w:t xml:space="preserve">                                                        </w:t>
      </w:r>
    </w:p>
    <w:p w14:paraId="6E09D83E" w14:textId="19AC5D47" w:rsidR="00DE0748" w:rsidRDefault="00975483" w:rsidP="00F74D6A">
      <w:pPr>
        <w:spacing w:after="120" w:line="240" w:lineRule="auto"/>
        <w:jc w:val="center"/>
      </w:pPr>
      <w:r>
        <w:t xml:space="preserve"> </w:t>
      </w:r>
      <w:r w:rsidR="0015320D">
        <w:t>- Comprehensive training and mentorship</w:t>
      </w:r>
      <w:r w:rsidR="00F74D6A">
        <w:tab/>
        <w:t xml:space="preserve">                </w:t>
      </w:r>
      <w:r w:rsidR="00F74D6A">
        <w:tab/>
        <w:t xml:space="preserve">               </w:t>
      </w:r>
      <w:r w:rsidR="00F74D6A">
        <w:tab/>
        <w:t xml:space="preserve">    - </w:t>
      </w:r>
      <w:r w:rsidR="00DE0748">
        <w:t>Medical, Dental, &amp; Vision benefits</w:t>
      </w:r>
      <w:r w:rsidR="00F74D6A">
        <w:t xml:space="preserve"> </w:t>
      </w:r>
      <w:r w:rsidR="00DE0748">
        <w:t xml:space="preserve">- 401(k) retirement </w:t>
      </w:r>
      <w:proofErr w:type="gramStart"/>
      <w:r w:rsidR="00DE0748">
        <w:t>plan</w:t>
      </w:r>
      <w:r w:rsidR="00F74D6A">
        <w:tab/>
        <w:t xml:space="preserve"> -</w:t>
      </w:r>
      <w:proofErr w:type="gramEnd"/>
      <w:r w:rsidR="00F74D6A">
        <w:t xml:space="preserve"> P</w:t>
      </w:r>
      <w:r w:rsidR="00DE0748">
        <w:t>aid Holidays</w:t>
      </w:r>
      <w:r w:rsidR="00F74D6A">
        <w:t xml:space="preserve">          </w:t>
      </w:r>
      <w:r w:rsidR="00DE0748">
        <w:t xml:space="preserve"> </w:t>
      </w:r>
      <w:r w:rsidR="0015320D">
        <w:t>- Supportive family-oriented work environment</w:t>
      </w:r>
    </w:p>
    <w:p w14:paraId="373E21BA" w14:textId="69413731" w:rsidR="0015320D" w:rsidRDefault="0015320D" w:rsidP="00F74D6A">
      <w:pPr>
        <w:spacing w:after="120" w:line="240" w:lineRule="auto"/>
        <w:jc w:val="center"/>
      </w:pPr>
      <w:r>
        <w:t xml:space="preserve">- Opportunities for professional </w:t>
      </w:r>
      <w:proofErr w:type="gramStart"/>
      <w:r>
        <w:t xml:space="preserve">growth  </w:t>
      </w:r>
      <w:r w:rsidR="00DE0748">
        <w:t>(</w:t>
      </w:r>
      <w:proofErr w:type="gramEnd"/>
      <w:r w:rsidR="00DE0748">
        <w:t>Embalming is an option for those interested)</w:t>
      </w:r>
    </w:p>
    <w:p w14:paraId="65A0BE93" w14:textId="233A04FD" w:rsidR="0015320D" w:rsidRDefault="0015320D" w:rsidP="00F74D6A">
      <w:pPr>
        <w:spacing w:after="120"/>
        <w:jc w:val="center"/>
      </w:pPr>
    </w:p>
    <w:p w14:paraId="62BBFDB8" w14:textId="4CCF220E" w:rsidR="0015320D" w:rsidRDefault="0015320D" w:rsidP="00F74D6A">
      <w:pPr>
        <w:spacing w:after="120"/>
        <w:jc w:val="center"/>
      </w:pPr>
      <w:r>
        <w:t xml:space="preserve">If you are ready to join a team that values compassion and community service, we would love to hear from you! Please send your resume to </w:t>
      </w:r>
      <w:r w:rsidR="000E211F">
        <w:t>info@lewisfuneralchapel.com</w:t>
      </w:r>
    </w:p>
    <w:p w14:paraId="2F9DD571" w14:textId="55120AB8" w:rsidR="00975483" w:rsidRDefault="00FE3EBF" w:rsidP="00F74D6A">
      <w:pPr>
        <w:spacing w:after="120"/>
        <w:jc w:val="center"/>
      </w:pPr>
      <w:r>
        <w:t>Weeks’ Funeral Homes Inc.</w:t>
      </w:r>
      <w:r w:rsidR="0015320D">
        <w:t xml:space="preserve"> is an equal opportunity employer. We celebrate diversity and are committed to creating an inclusive environment for all employees.</w:t>
      </w:r>
    </w:p>
    <w:sectPr w:rsidR="00975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0D"/>
    <w:rsid w:val="000164E4"/>
    <w:rsid w:val="0007438A"/>
    <w:rsid w:val="000E211F"/>
    <w:rsid w:val="0015320D"/>
    <w:rsid w:val="00317E87"/>
    <w:rsid w:val="00522510"/>
    <w:rsid w:val="006E54F0"/>
    <w:rsid w:val="00800797"/>
    <w:rsid w:val="00975483"/>
    <w:rsid w:val="00AC6F09"/>
    <w:rsid w:val="00DE0748"/>
    <w:rsid w:val="00F74D6A"/>
    <w:rsid w:val="00FE3EBF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3FD46"/>
  <w15:chartTrackingRefBased/>
  <w15:docId w15:val="{624BB4BA-6715-4462-8D66-7B4D0515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2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2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2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2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2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2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2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2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2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2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2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2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2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2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2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2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2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2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 Hardersen</dc:creator>
  <cp:keywords/>
  <dc:description/>
  <cp:lastModifiedBy>Ilah Hardersen</cp:lastModifiedBy>
  <cp:revision>3</cp:revision>
  <dcterms:created xsi:type="dcterms:W3CDTF">2024-10-30T00:26:00Z</dcterms:created>
  <dcterms:modified xsi:type="dcterms:W3CDTF">2024-11-25T22:58:00Z</dcterms:modified>
</cp:coreProperties>
</file>